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58" w:rsidRDefault="002C3458" w:rsidP="00A279A7">
      <w:pPr>
        <w:jc w:val="both"/>
        <w:rPr>
          <w:sz w:val="28"/>
          <w:szCs w:val="28"/>
        </w:rPr>
      </w:pPr>
    </w:p>
    <w:p w:rsidR="00EE761E" w:rsidRDefault="00EE761E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F33C8E" w:rsidRDefault="00F33C8E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</w:t>
      </w:r>
    </w:p>
    <w:p w:rsidR="00A279A7" w:rsidRDefault="00A279A7" w:rsidP="00A27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10 декабря 2012 г. № 580н</w:t>
      </w:r>
    </w:p>
    <w:p w:rsidR="00A279A7" w:rsidRDefault="00A279A7" w:rsidP="00A279A7">
      <w:pPr>
        <w:jc w:val="both"/>
        <w:rPr>
          <w:sz w:val="28"/>
          <w:szCs w:val="28"/>
        </w:rPr>
      </w:pPr>
    </w:p>
    <w:p w:rsidR="00A279A7" w:rsidRDefault="00A279A7" w:rsidP="00A279A7">
      <w:pPr>
        <w:ind w:firstLine="709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Приказываю:</w:t>
      </w:r>
    </w:p>
    <w:p w:rsidR="00A279A7" w:rsidRDefault="00961674" w:rsidP="00A279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279A7">
        <w:rPr>
          <w:color w:val="000000"/>
          <w:sz w:val="28"/>
          <w:szCs w:val="28"/>
        </w:rPr>
        <w:t xml:space="preserve">Внести </w:t>
      </w:r>
      <w:r w:rsidR="00312911">
        <w:rPr>
          <w:color w:val="000000"/>
          <w:sz w:val="28"/>
          <w:szCs w:val="28"/>
        </w:rPr>
        <w:t xml:space="preserve">изменения </w:t>
      </w:r>
      <w:r w:rsidR="00A279A7">
        <w:rPr>
          <w:color w:val="000000"/>
          <w:sz w:val="28"/>
          <w:szCs w:val="28"/>
        </w:rPr>
        <w:t xml:space="preserve">в Правила финансового обеспечения </w:t>
      </w:r>
      <w:proofErr w:type="gramStart"/>
      <w:r w:rsidR="00A279A7">
        <w:rPr>
          <w:color w:val="000000"/>
          <w:sz w:val="28"/>
          <w:szCs w:val="28"/>
        </w:rPr>
        <w:t xml:space="preserve">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№ 580н (зарегистрирован Министерством юстиции Российской Федерации 29 декабря </w:t>
      </w:r>
      <w:smartTag w:uri="urn:schemas-microsoft-com:office:smarttags" w:element="metricconverter">
        <w:smartTagPr>
          <w:attr w:name="ProductID" w:val="2012 г"/>
        </w:smartTagPr>
        <w:r w:rsidR="00A279A7">
          <w:rPr>
            <w:color w:val="000000"/>
            <w:sz w:val="28"/>
            <w:szCs w:val="28"/>
          </w:rPr>
          <w:t>2012 г</w:t>
        </w:r>
      </w:smartTag>
      <w:r w:rsidR="00A279A7">
        <w:rPr>
          <w:color w:val="000000"/>
          <w:sz w:val="28"/>
          <w:szCs w:val="28"/>
        </w:rPr>
        <w:t>., регистрационный № 26440), с изменениями, внесенными приказами Министерства труда и социальной защиты Российской</w:t>
      </w:r>
      <w:proofErr w:type="gramEnd"/>
      <w:r w:rsidR="00A279A7">
        <w:rPr>
          <w:color w:val="000000"/>
          <w:sz w:val="28"/>
          <w:szCs w:val="28"/>
        </w:rPr>
        <w:t xml:space="preserve"> </w:t>
      </w:r>
      <w:proofErr w:type="gramStart"/>
      <w:r w:rsidR="00A279A7">
        <w:rPr>
          <w:color w:val="000000"/>
          <w:sz w:val="28"/>
          <w:szCs w:val="28"/>
        </w:rPr>
        <w:t xml:space="preserve">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</w:t>
      </w:r>
      <w:r w:rsidR="00060784">
        <w:rPr>
          <w:color w:val="000000"/>
          <w:sz w:val="28"/>
          <w:szCs w:val="28"/>
        </w:rPr>
        <w:br/>
      </w:r>
      <w:r w:rsidR="00A279A7">
        <w:rPr>
          <w:color w:val="000000"/>
          <w:sz w:val="28"/>
          <w:szCs w:val="28"/>
        </w:rPr>
        <w:t>15 мая 2014 г., регистрационный № 32284), от 29 апреля 2016 г. № 201н (зарегистрирован Министерством юстиции Российской Федерации 1 августа 2016 г.</w:t>
      </w:r>
      <w:r w:rsidR="00A80FAB">
        <w:rPr>
          <w:color w:val="000000"/>
          <w:sz w:val="28"/>
          <w:szCs w:val="28"/>
        </w:rPr>
        <w:t>, регистрационный</w:t>
      </w:r>
      <w:r w:rsidR="00A279A7">
        <w:rPr>
          <w:color w:val="000000"/>
          <w:sz w:val="28"/>
          <w:szCs w:val="28"/>
        </w:rPr>
        <w:t xml:space="preserve"> № 43040), от 14 июля 2016 г. № 353н (зарегистрирован Министерством</w:t>
      </w:r>
      <w:proofErr w:type="gramEnd"/>
      <w:r w:rsidR="00A279A7">
        <w:rPr>
          <w:color w:val="000000"/>
          <w:sz w:val="28"/>
          <w:szCs w:val="28"/>
        </w:rPr>
        <w:t xml:space="preserve"> юстиции Российской Федерации 8 августа 2016 г.</w:t>
      </w:r>
      <w:r w:rsidR="00A80FAB">
        <w:rPr>
          <w:color w:val="000000"/>
          <w:sz w:val="28"/>
          <w:szCs w:val="28"/>
        </w:rPr>
        <w:t>, регистрационный</w:t>
      </w:r>
      <w:r w:rsidR="00A279A7">
        <w:rPr>
          <w:color w:val="000000"/>
          <w:sz w:val="28"/>
          <w:szCs w:val="28"/>
        </w:rPr>
        <w:t xml:space="preserve"> № 43140),</w:t>
      </w:r>
      <w:r w:rsidR="00C76956">
        <w:rPr>
          <w:color w:val="000000"/>
          <w:sz w:val="28"/>
          <w:szCs w:val="28"/>
        </w:rPr>
        <w:t xml:space="preserve"> </w:t>
      </w:r>
      <w:r w:rsidR="00C76956" w:rsidRPr="00C76956">
        <w:rPr>
          <w:color w:val="000000"/>
          <w:sz w:val="28"/>
          <w:szCs w:val="28"/>
        </w:rPr>
        <w:t>от 31</w:t>
      </w:r>
      <w:r w:rsidR="00803F37">
        <w:rPr>
          <w:color w:val="000000"/>
          <w:sz w:val="28"/>
          <w:szCs w:val="28"/>
        </w:rPr>
        <w:t xml:space="preserve"> октября </w:t>
      </w:r>
      <w:r w:rsidR="00C76956" w:rsidRPr="00C76956">
        <w:rPr>
          <w:color w:val="000000"/>
          <w:sz w:val="28"/>
          <w:szCs w:val="28"/>
        </w:rPr>
        <w:t>2017</w:t>
      </w:r>
      <w:r w:rsidR="009F34C4">
        <w:rPr>
          <w:color w:val="000000"/>
          <w:sz w:val="28"/>
          <w:szCs w:val="28"/>
        </w:rPr>
        <w:t> г.</w:t>
      </w:r>
      <w:r w:rsidR="00C76956" w:rsidRPr="00C76956">
        <w:rPr>
          <w:color w:val="000000"/>
          <w:sz w:val="28"/>
          <w:szCs w:val="28"/>
        </w:rPr>
        <w:t xml:space="preserve"> </w:t>
      </w:r>
      <w:r w:rsidR="00C76956">
        <w:rPr>
          <w:color w:val="000000"/>
          <w:sz w:val="28"/>
          <w:szCs w:val="28"/>
        </w:rPr>
        <w:t>№</w:t>
      </w:r>
      <w:r w:rsidR="00C76956" w:rsidRPr="00C76956">
        <w:rPr>
          <w:color w:val="000000"/>
          <w:sz w:val="28"/>
          <w:szCs w:val="28"/>
        </w:rPr>
        <w:t xml:space="preserve"> 764н</w:t>
      </w:r>
      <w:r w:rsidR="00C76956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</w:t>
      </w:r>
      <w:r w:rsidR="00406C64">
        <w:rPr>
          <w:color w:val="000000"/>
          <w:sz w:val="28"/>
          <w:szCs w:val="28"/>
        </w:rPr>
        <w:t xml:space="preserve"> </w:t>
      </w:r>
      <w:r w:rsidR="00406C64" w:rsidRPr="00406C64">
        <w:rPr>
          <w:color w:val="000000"/>
          <w:sz w:val="28"/>
          <w:szCs w:val="28"/>
        </w:rPr>
        <w:t>22</w:t>
      </w:r>
      <w:r w:rsidR="00C76956" w:rsidRPr="00406C64">
        <w:rPr>
          <w:color w:val="000000"/>
          <w:sz w:val="28"/>
          <w:szCs w:val="28"/>
        </w:rPr>
        <w:t xml:space="preserve"> </w:t>
      </w:r>
      <w:r w:rsidR="00406C64" w:rsidRPr="00406C64">
        <w:rPr>
          <w:color w:val="000000"/>
          <w:sz w:val="28"/>
          <w:szCs w:val="28"/>
        </w:rPr>
        <w:t>декабря</w:t>
      </w:r>
      <w:r w:rsidR="00C76956" w:rsidRPr="00406C64">
        <w:rPr>
          <w:color w:val="000000"/>
          <w:sz w:val="28"/>
          <w:szCs w:val="28"/>
        </w:rPr>
        <w:t xml:space="preserve"> 201</w:t>
      </w:r>
      <w:r w:rsidR="00406C64" w:rsidRPr="00406C64">
        <w:rPr>
          <w:color w:val="000000"/>
          <w:sz w:val="28"/>
          <w:szCs w:val="28"/>
        </w:rPr>
        <w:t>7</w:t>
      </w:r>
      <w:r w:rsidR="00C76956" w:rsidRPr="00406C64">
        <w:rPr>
          <w:color w:val="000000"/>
          <w:sz w:val="28"/>
          <w:szCs w:val="28"/>
        </w:rPr>
        <w:t xml:space="preserve"> г.</w:t>
      </w:r>
      <w:r w:rsidR="00A80FAB">
        <w:rPr>
          <w:color w:val="000000"/>
          <w:sz w:val="28"/>
          <w:szCs w:val="28"/>
        </w:rPr>
        <w:t>, регистрационный</w:t>
      </w:r>
      <w:r w:rsidR="00C76956" w:rsidRPr="00406C64">
        <w:rPr>
          <w:color w:val="000000"/>
          <w:sz w:val="28"/>
          <w:szCs w:val="28"/>
        </w:rPr>
        <w:t xml:space="preserve"> № </w:t>
      </w:r>
      <w:r w:rsidR="00406C64">
        <w:rPr>
          <w:color w:val="000000"/>
          <w:sz w:val="28"/>
          <w:szCs w:val="28"/>
        </w:rPr>
        <w:t>49402</w:t>
      </w:r>
      <w:r w:rsidR="00C76956">
        <w:rPr>
          <w:color w:val="000000"/>
          <w:sz w:val="28"/>
          <w:szCs w:val="28"/>
        </w:rPr>
        <w:t>)</w:t>
      </w:r>
      <w:r w:rsidR="000957C1">
        <w:rPr>
          <w:color w:val="000000"/>
          <w:sz w:val="28"/>
          <w:szCs w:val="28"/>
        </w:rPr>
        <w:t>,</w:t>
      </w:r>
      <w:r w:rsidR="00A279A7">
        <w:rPr>
          <w:color w:val="000000"/>
          <w:sz w:val="28"/>
          <w:szCs w:val="28"/>
        </w:rPr>
        <w:t xml:space="preserve"> согласно приложению.</w:t>
      </w:r>
    </w:p>
    <w:p w:rsidR="00961674" w:rsidRDefault="00961674" w:rsidP="00A279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Настоящий приказ вступает в силу с 1 января 2019 года</w:t>
      </w:r>
      <w:r w:rsidR="00140F04">
        <w:rPr>
          <w:color w:val="000000"/>
          <w:sz w:val="28"/>
          <w:szCs w:val="28"/>
        </w:rPr>
        <w:t>.</w:t>
      </w:r>
    </w:p>
    <w:p w:rsidR="00A279A7" w:rsidRDefault="00A279A7" w:rsidP="00A279A7">
      <w:pPr>
        <w:ind w:firstLine="709"/>
        <w:jc w:val="both"/>
        <w:rPr>
          <w:color w:val="000000"/>
          <w:sz w:val="28"/>
          <w:szCs w:val="28"/>
        </w:rPr>
      </w:pPr>
    </w:p>
    <w:p w:rsidR="00D87F3D" w:rsidRDefault="00D87F3D" w:rsidP="00A279A7">
      <w:pPr>
        <w:ind w:firstLine="709"/>
        <w:jc w:val="both"/>
        <w:rPr>
          <w:color w:val="000000"/>
          <w:sz w:val="28"/>
          <w:szCs w:val="28"/>
        </w:rPr>
      </w:pPr>
    </w:p>
    <w:p w:rsidR="00A279A7" w:rsidRDefault="00A279A7" w:rsidP="00A279A7">
      <w:pPr>
        <w:ind w:firstLine="709"/>
        <w:jc w:val="both"/>
        <w:rPr>
          <w:color w:val="000000"/>
          <w:sz w:val="28"/>
          <w:szCs w:val="28"/>
        </w:rPr>
      </w:pPr>
    </w:p>
    <w:p w:rsidR="00A279A7" w:rsidRDefault="00A279A7" w:rsidP="00A279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М.А. </w:t>
      </w:r>
      <w:proofErr w:type="spellStart"/>
      <w:r>
        <w:rPr>
          <w:color w:val="000000"/>
          <w:sz w:val="28"/>
          <w:szCs w:val="28"/>
        </w:rPr>
        <w:t>Топилин</w:t>
      </w:r>
      <w:proofErr w:type="spellEnd"/>
    </w:p>
    <w:p w:rsidR="00FB160B" w:rsidRDefault="00FB160B" w:rsidP="00A279A7">
      <w:pPr>
        <w:jc w:val="both"/>
        <w:rPr>
          <w:color w:val="000000"/>
          <w:sz w:val="28"/>
          <w:szCs w:val="28"/>
        </w:rPr>
      </w:pPr>
    </w:p>
    <w:p w:rsidR="00961674" w:rsidRDefault="00961674" w:rsidP="00FB160B">
      <w:pPr>
        <w:ind w:left="4820" w:right="-143"/>
        <w:jc w:val="center"/>
        <w:rPr>
          <w:sz w:val="28"/>
          <w:szCs w:val="28"/>
        </w:rPr>
      </w:pPr>
    </w:p>
    <w:p w:rsidR="00FB160B" w:rsidRDefault="00FB160B" w:rsidP="00FB160B">
      <w:pPr>
        <w:ind w:left="4820" w:right="-14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:rsidR="00FB160B" w:rsidRDefault="00FB160B" w:rsidP="00FB160B">
      <w:pPr>
        <w:ind w:left="4820" w:right="-143"/>
        <w:jc w:val="center"/>
        <w:rPr>
          <w:sz w:val="28"/>
          <w:szCs w:val="28"/>
        </w:rPr>
      </w:pPr>
      <w:r>
        <w:rPr>
          <w:sz w:val="28"/>
          <w:szCs w:val="28"/>
        </w:rPr>
        <w:t>приказу Министерства труда</w:t>
      </w:r>
    </w:p>
    <w:p w:rsidR="00FB160B" w:rsidRDefault="00FB160B" w:rsidP="00FB160B">
      <w:pPr>
        <w:ind w:left="4820" w:right="-143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:rsidR="00FB160B" w:rsidRDefault="00FB160B" w:rsidP="00FB160B">
      <w:pPr>
        <w:ind w:left="4820" w:right="-14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B160B" w:rsidRDefault="00FB160B" w:rsidP="00FB160B">
      <w:pPr>
        <w:ind w:left="4820" w:right="-14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«__» __________ 2018 г. № ____</w:t>
      </w:r>
    </w:p>
    <w:p w:rsidR="00FB160B" w:rsidRDefault="00FB160B" w:rsidP="00FB160B">
      <w:pPr>
        <w:ind w:right="-143" w:firstLine="709"/>
        <w:jc w:val="both"/>
        <w:rPr>
          <w:color w:val="000000"/>
          <w:sz w:val="28"/>
          <w:szCs w:val="28"/>
        </w:rPr>
      </w:pPr>
    </w:p>
    <w:p w:rsidR="00FB160B" w:rsidRDefault="00FB160B" w:rsidP="00FB160B">
      <w:pPr>
        <w:ind w:right="-143" w:firstLine="709"/>
        <w:jc w:val="both"/>
        <w:rPr>
          <w:color w:val="000000"/>
          <w:sz w:val="28"/>
          <w:szCs w:val="28"/>
        </w:rPr>
      </w:pPr>
    </w:p>
    <w:p w:rsidR="00FB160B" w:rsidRDefault="00FB160B" w:rsidP="00FB160B">
      <w:pPr>
        <w:ind w:right="-143" w:firstLine="709"/>
        <w:jc w:val="both"/>
        <w:rPr>
          <w:color w:val="000000"/>
          <w:sz w:val="28"/>
          <w:szCs w:val="28"/>
        </w:rPr>
      </w:pPr>
    </w:p>
    <w:p w:rsidR="00FB160B" w:rsidRDefault="00FB160B" w:rsidP="00FB160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  <w:r w:rsidR="00897A97">
        <w:rPr>
          <w:b/>
          <w:color w:val="000000"/>
          <w:sz w:val="28"/>
          <w:szCs w:val="28"/>
        </w:rPr>
        <w:t>, вносимые</w:t>
      </w:r>
      <w:r>
        <w:rPr>
          <w:b/>
          <w:color w:val="000000"/>
          <w:sz w:val="28"/>
          <w:szCs w:val="28"/>
        </w:rPr>
        <w:t xml:space="preserve">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</w:t>
      </w:r>
    </w:p>
    <w:p w:rsidR="00FB160B" w:rsidRDefault="00FB160B" w:rsidP="00FB160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 </w:t>
      </w:r>
    </w:p>
    <w:p w:rsidR="00FB160B" w:rsidRDefault="00FB160B" w:rsidP="00FB160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10 декабря 2012 г. № 580н </w:t>
      </w:r>
    </w:p>
    <w:p w:rsidR="00FB160B" w:rsidRDefault="00FB160B" w:rsidP="00FB160B">
      <w:pPr>
        <w:ind w:firstLine="709"/>
        <w:jc w:val="both"/>
        <w:rPr>
          <w:color w:val="000000"/>
          <w:sz w:val="28"/>
          <w:szCs w:val="28"/>
        </w:rPr>
      </w:pPr>
    </w:p>
    <w:p w:rsidR="001A1336" w:rsidRDefault="00FB160B" w:rsidP="00042D51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A1336">
        <w:rPr>
          <w:color w:val="000000"/>
          <w:sz w:val="28"/>
          <w:szCs w:val="28"/>
        </w:rPr>
        <w:t>В п</w:t>
      </w:r>
      <w:r w:rsidR="000E1D79">
        <w:rPr>
          <w:color w:val="000000"/>
          <w:sz w:val="28"/>
          <w:szCs w:val="28"/>
        </w:rPr>
        <w:t>ункт</w:t>
      </w:r>
      <w:r w:rsidR="001A1336">
        <w:rPr>
          <w:color w:val="000000"/>
          <w:sz w:val="28"/>
          <w:szCs w:val="28"/>
        </w:rPr>
        <w:t>е</w:t>
      </w:r>
      <w:r w:rsidR="000E1D79">
        <w:rPr>
          <w:color w:val="000000"/>
          <w:sz w:val="28"/>
          <w:szCs w:val="28"/>
        </w:rPr>
        <w:t xml:space="preserve"> 2</w:t>
      </w:r>
      <w:r w:rsidR="001A1336">
        <w:rPr>
          <w:color w:val="000000"/>
          <w:sz w:val="28"/>
          <w:szCs w:val="28"/>
        </w:rPr>
        <w:t>:</w:t>
      </w:r>
    </w:p>
    <w:p w:rsidR="00B712DF" w:rsidRDefault="001A1336" w:rsidP="00B712DF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абзац третий изложить в следующей редакции:</w:t>
      </w:r>
    </w:p>
    <w:p w:rsidR="001A1336" w:rsidRDefault="00B712DF" w:rsidP="00042D51">
      <w:pPr>
        <w:ind w:right="-143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B712DF">
        <w:rPr>
          <w:color w:val="000000"/>
          <w:sz w:val="28"/>
          <w:szCs w:val="28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</w:t>
      </w:r>
      <w:proofErr w:type="gramEnd"/>
      <w:r w:rsidRPr="00B712DF">
        <w:rPr>
          <w:color w:val="000000"/>
          <w:sz w:val="28"/>
          <w:szCs w:val="28"/>
        </w:rPr>
        <w:t xml:space="preserve"> его лечения и проезда к месту лечения и обратно</w:t>
      </w:r>
      <w:proofErr w:type="gramStart"/>
      <w:r w:rsidRPr="00B712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0E1D79" w:rsidRDefault="001A1336" w:rsidP="00042D51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E1D79">
        <w:rPr>
          <w:color w:val="000000"/>
          <w:sz w:val="28"/>
          <w:szCs w:val="28"/>
        </w:rPr>
        <w:t>дополнить новым абзацем четвертым следующего содержания:</w:t>
      </w:r>
    </w:p>
    <w:p w:rsidR="00140F04" w:rsidRPr="00C20A2B" w:rsidRDefault="000E1D79" w:rsidP="00140F04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0E1D79">
        <w:rPr>
          <w:color w:val="000000"/>
          <w:sz w:val="28"/>
          <w:szCs w:val="28"/>
        </w:rPr>
        <w:t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</w:t>
      </w:r>
      <w:proofErr w:type="gramEnd"/>
      <w:r w:rsidRPr="000E1D79">
        <w:rPr>
          <w:color w:val="000000"/>
          <w:sz w:val="28"/>
          <w:szCs w:val="28"/>
        </w:rPr>
        <w:t xml:space="preserve"> </w:t>
      </w:r>
      <w:proofErr w:type="gramStart"/>
      <w:r w:rsidRPr="000E1D79">
        <w:rPr>
          <w:color w:val="000000"/>
          <w:sz w:val="28"/>
          <w:szCs w:val="28"/>
        </w:rPr>
        <w:t xml:space="preserve">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</w:t>
      </w:r>
      <w:r w:rsidRPr="00C20A2B">
        <w:rPr>
          <w:sz w:val="28"/>
          <w:szCs w:val="28"/>
        </w:rPr>
        <w:t>условии направления дополнительного объема средств на санаторно-курортное лечение работников</w:t>
      </w:r>
      <w:r w:rsidR="00A0466B" w:rsidRPr="00C20A2B">
        <w:rPr>
          <w:sz w:val="28"/>
          <w:szCs w:val="28"/>
        </w:rPr>
        <w:t xml:space="preserve"> не ранее, чем</w:t>
      </w:r>
      <w:r w:rsidRPr="00C20A2B">
        <w:rPr>
          <w:sz w:val="28"/>
          <w:szCs w:val="28"/>
        </w:rPr>
        <w:t xml:space="preserve"> за пять лет до достижения </w:t>
      </w:r>
      <w:r w:rsidR="00A0466B" w:rsidRPr="00C20A2B">
        <w:rPr>
          <w:sz w:val="28"/>
          <w:szCs w:val="28"/>
        </w:rPr>
        <w:t xml:space="preserve">ими </w:t>
      </w:r>
      <w:r w:rsidRPr="00C20A2B">
        <w:rPr>
          <w:sz w:val="28"/>
          <w:szCs w:val="28"/>
        </w:rPr>
        <w:t>возраста, дающего право на назначение страховой пенсии по старости в соответствии с пенсионным законодательством.»</w:t>
      </w:r>
      <w:r w:rsidR="00140F04" w:rsidRPr="00C20A2B">
        <w:rPr>
          <w:sz w:val="28"/>
          <w:szCs w:val="28"/>
        </w:rPr>
        <w:t>;</w:t>
      </w:r>
      <w:proofErr w:type="gramEnd"/>
    </w:p>
    <w:p w:rsidR="00140F04" w:rsidRPr="00C20A2B" w:rsidRDefault="00140F04" w:rsidP="00140F04">
      <w:pPr>
        <w:pStyle w:val="ConsPlusNormal"/>
        <w:ind w:firstLine="540"/>
        <w:jc w:val="both"/>
        <w:rPr>
          <w:sz w:val="28"/>
          <w:szCs w:val="28"/>
        </w:rPr>
      </w:pPr>
      <w:r w:rsidRPr="00C20A2B">
        <w:rPr>
          <w:sz w:val="28"/>
          <w:szCs w:val="28"/>
        </w:rPr>
        <w:t>в) абзацы четвертый - шестой изложить в следующей редакции:</w:t>
      </w:r>
    </w:p>
    <w:p w:rsidR="00140F04" w:rsidRPr="00C20A2B" w:rsidRDefault="00140F04" w:rsidP="00140F04">
      <w:pPr>
        <w:ind w:right="-143" w:firstLine="709"/>
        <w:jc w:val="both"/>
        <w:rPr>
          <w:sz w:val="28"/>
          <w:szCs w:val="28"/>
        </w:rPr>
      </w:pPr>
      <w:r w:rsidRPr="00C20A2B">
        <w:rPr>
          <w:sz w:val="28"/>
          <w:szCs w:val="28"/>
        </w:rPr>
        <w:t xml:space="preserve">«В случае если страхователь с численностью работающих до 100 человек не осуществлял в течение двух последовательных календарных года, предшествующих текущему финансовому году, финансовое обеспечение </w:t>
      </w:r>
      <w:r w:rsidRPr="00C20A2B">
        <w:rPr>
          <w:sz w:val="28"/>
          <w:szCs w:val="28"/>
        </w:rPr>
        <w:lastRenderedPageBreak/>
        <w:t>предупредительных мер, объем средств, направляемых таким страхователем на финансовое обеспечение указанных мер:</w:t>
      </w:r>
    </w:p>
    <w:p w:rsidR="00140F04" w:rsidRPr="00C20A2B" w:rsidRDefault="00140F04" w:rsidP="00140F04">
      <w:pPr>
        <w:ind w:right="-143" w:firstLine="709"/>
        <w:jc w:val="both"/>
        <w:rPr>
          <w:sz w:val="28"/>
          <w:szCs w:val="28"/>
        </w:rPr>
      </w:pPr>
      <w:r w:rsidRPr="00C20A2B">
        <w:rPr>
          <w:sz w:val="28"/>
          <w:szCs w:val="28"/>
        </w:rPr>
        <w:t>рассчитывается исходя из отчетных данных за три последовательных календарных года, предшествующих текущему финансовому году;</w:t>
      </w:r>
    </w:p>
    <w:p w:rsidR="000E1D79" w:rsidRPr="00C20A2B" w:rsidRDefault="00140F04" w:rsidP="00042D51">
      <w:pPr>
        <w:ind w:right="-143" w:firstLine="709"/>
        <w:jc w:val="both"/>
        <w:rPr>
          <w:sz w:val="28"/>
          <w:szCs w:val="28"/>
        </w:rPr>
      </w:pPr>
      <w:r w:rsidRPr="00C20A2B">
        <w:rPr>
          <w:sz w:val="28"/>
          <w:szCs w:val="28"/>
        </w:rPr>
        <w:t>не может превышать сумму страховых взносов, подлежащих перечислению им в территориальный орган Фо</w:t>
      </w:r>
      <w:r w:rsidR="004B4659" w:rsidRPr="00C20A2B">
        <w:rPr>
          <w:sz w:val="28"/>
          <w:szCs w:val="28"/>
        </w:rPr>
        <w:t>нда в текущем финансовом году.»</w:t>
      </w:r>
      <w:r w:rsidR="000E1D79" w:rsidRPr="00C20A2B">
        <w:rPr>
          <w:sz w:val="28"/>
          <w:szCs w:val="28"/>
        </w:rPr>
        <w:t>.</w:t>
      </w:r>
    </w:p>
    <w:p w:rsidR="000E1D79" w:rsidRPr="00C20A2B" w:rsidRDefault="005D2732" w:rsidP="00042D51">
      <w:pPr>
        <w:ind w:right="-143" w:firstLine="709"/>
        <w:jc w:val="both"/>
        <w:rPr>
          <w:sz w:val="28"/>
          <w:szCs w:val="28"/>
        </w:rPr>
      </w:pPr>
      <w:r w:rsidRPr="00C20A2B">
        <w:rPr>
          <w:sz w:val="28"/>
          <w:szCs w:val="28"/>
        </w:rPr>
        <w:t>2. В пункте 3:</w:t>
      </w:r>
    </w:p>
    <w:p w:rsidR="005D2732" w:rsidRPr="00C20A2B" w:rsidRDefault="005D2732" w:rsidP="00042D51">
      <w:pPr>
        <w:ind w:right="-143" w:firstLine="709"/>
        <w:jc w:val="both"/>
        <w:rPr>
          <w:sz w:val="28"/>
          <w:szCs w:val="28"/>
        </w:rPr>
      </w:pPr>
      <w:r w:rsidRPr="00C20A2B">
        <w:rPr>
          <w:sz w:val="28"/>
          <w:szCs w:val="28"/>
        </w:rPr>
        <w:t>а) в подпункте «м» слов</w:t>
      </w:r>
      <w:r w:rsidR="00A2646D" w:rsidRPr="00C20A2B">
        <w:rPr>
          <w:sz w:val="28"/>
          <w:szCs w:val="28"/>
        </w:rPr>
        <w:t>а</w:t>
      </w:r>
      <w:r w:rsidRPr="00C20A2B">
        <w:rPr>
          <w:sz w:val="28"/>
          <w:szCs w:val="28"/>
        </w:rPr>
        <w:t xml:space="preserve"> «</w:t>
      </w:r>
      <w:r w:rsidR="002850EC" w:rsidRPr="00C20A2B">
        <w:rPr>
          <w:sz w:val="28"/>
          <w:szCs w:val="28"/>
        </w:rPr>
        <w:t xml:space="preserve">такой </w:t>
      </w:r>
      <w:r w:rsidR="00045198" w:rsidRPr="00C20A2B">
        <w:rPr>
          <w:sz w:val="28"/>
          <w:szCs w:val="28"/>
        </w:rPr>
        <w:t>фиксации</w:t>
      </w:r>
      <w:proofErr w:type="gramStart"/>
      <w:r w:rsidRPr="00C20A2B">
        <w:rPr>
          <w:sz w:val="28"/>
          <w:szCs w:val="28"/>
        </w:rPr>
        <w:t xml:space="preserve">.» </w:t>
      </w:r>
      <w:proofErr w:type="gramEnd"/>
      <w:r w:rsidRPr="00C20A2B">
        <w:rPr>
          <w:sz w:val="28"/>
          <w:szCs w:val="28"/>
        </w:rPr>
        <w:t>заменить слов</w:t>
      </w:r>
      <w:r w:rsidR="00A2646D" w:rsidRPr="00C20A2B">
        <w:rPr>
          <w:sz w:val="28"/>
          <w:szCs w:val="28"/>
        </w:rPr>
        <w:t>а</w:t>
      </w:r>
      <w:r w:rsidR="00110BD3" w:rsidRPr="00C20A2B">
        <w:rPr>
          <w:sz w:val="28"/>
          <w:szCs w:val="28"/>
        </w:rPr>
        <w:t>ми</w:t>
      </w:r>
      <w:r w:rsidRPr="00C20A2B">
        <w:rPr>
          <w:sz w:val="28"/>
          <w:szCs w:val="28"/>
        </w:rPr>
        <w:t xml:space="preserve"> «</w:t>
      </w:r>
      <w:r w:rsidR="002850EC" w:rsidRPr="00C20A2B">
        <w:rPr>
          <w:sz w:val="28"/>
          <w:szCs w:val="28"/>
        </w:rPr>
        <w:t xml:space="preserve">такой </w:t>
      </w:r>
      <w:r w:rsidR="00045198" w:rsidRPr="00C20A2B">
        <w:rPr>
          <w:sz w:val="28"/>
          <w:szCs w:val="28"/>
        </w:rPr>
        <w:t>фиксации;</w:t>
      </w:r>
      <w:r w:rsidRPr="00C20A2B">
        <w:rPr>
          <w:sz w:val="28"/>
          <w:szCs w:val="28"/>
        </w:rPr>
        <w:t>»;</w:t>
      </w:r>
    </w:p>
    <w:p w:rsidR="000E1D79" w:rsidRPr="00C20A2B" w:rsidRDefault="00C0722A" w:rsidP="00042D51">
      <w:pPr>
        <w:ind w:right="-143" w:firstLine="709"/>
        <w:jc w:val="both"/>
        <w:rPr>
          <w:sz w:val="28"/>
          <w:szCs w:val="28"/>
        </w:rPr>
      </w:pPr>
      <w:r w:rsidRPr="00C20A2B">
        <w:rPr>
          <w:sz w:val="28"/>
          <w:szCs w:val="28"/>
        </w:rPr>
        <w:t>б) дополнить подпунктами «н» и «о» следующего содержания:</w:t>
      </w:r>
    </w:p>
    <w:p w:rsidR="00FA6397" w:rsidRPr="00FA6397" w:rsidRDefault="00FA6397" w:rsidP="00FA6397">
      <w:pPr>
        <w:ind w:right="-143" w:firstLine="709"/>
        <w:jc w:val="both"/>
        <w:rPr>
          <w:color w:val="000000"/>
          <w:sz w:val="28"/>
          <w:szCs w:val="28"/>
        </w:rPr>
      </w:pPr>
      <w:r w:rsidRPr="00C20A2B">
        <w:rPr>
          <w:sz w:val="28"/>
          <w:szCs w:val="28"/>
        </w:rPr>
        <w:t>«н) санаторно-курортное лечение работников</w:t>
      </w:r>
      <w:r w:rsidR="004E75E6" w:rsidRPr="00C20A2B">
        <w:rPr>
          <w:sz w:val="28"/>
          <w:szCs w:val="28"/>
        </w:rPr>
        <w:t xml:space="preserve"> не ранее, чем</w:t>
      </w:r>
      <w:r w:rsidRPr="00C20A2B">
        <w:rPr>
          <w:sz w:val="28"/>
          <w:szCs w:val="28"/>
        </w:rPr>
        <w:t xml:space="preserve"> за пять лет до достижения</w:t>
      </w:r>
      <w:r w:rsidR="004E75E6" w:rsidRPr="00C20A2B">
        <w:rPr>
          <w:sz w:val="28"/>
          <w:szCs w:val="28"/>
        </w:rPr>
        <w:t xml:space="preserve"> ими</w:t>
      </w:r>
      <w:r w:rsidRPr="00C20A2B">
        <w:rPr>
          <w:sz w:val="28"/>
          <w:szCs w:val="28"/>
        </w:rPr>
        <w:t xml:space="preserve"> возраста, дающего право на назначение страховой </w:t>
      </w:r>
      <w:r w:rsidRPr="00FA6397">
        <w:rPr>
          <w:color w:val="000000"/>
          <w:sz w:val="28"/>
          <w:szCs w:val="28"/>
        </w:rPr>
        <w:t>пенсии по старости в соответствии с пенсионным законодательством;</w:t>
      </w:r>
    </w:p>
    <w:p w:rsidR="00FA6397" w:rsidRDefault="00FA6397" w:rsidP="00FA6397">
      <w:pPr>
        <w:ind w:right="-143" w:firstLine="709"/>
        <w:jc w:val="both"/>
        <w:rPr>
          <w:color w:val="000000"/>
          <w:sz w:val="28"/>
          <w:szCs w:val="28"/>
        </w:rPr>
      </w:pPr>
      <w:proofErr w:type="gramStart"/>
      <w:r w:rsidRPr="00FA6397">
        <w:rPr>
          <w:color w:val="000000"/>
          <w:sz w:val="28"/>
          <w:szCs w:val="28"/>
        </w:rPr>
        <w:t>о) субсидирование процентной ставки по кредиту страхователя, направленному на модернизацию основных фондов, обеспечивающую улучшение условий труда, при условии уплаты им процентов, начисленных за истекший период в соответствии с кредитным договором, заключенным с одним из банков Российской Федерации (за исключением возмещения затрат на уплату процентов, начисленных и уплаченных по просроченной ссудной задолженности), из расчета двух третьих произведенных им затрат на уплату</w:t>
      </w:r>
      <w:proofErr w:type="gramEnd"/>
      <w:r w:rsidRPr="00FA6397">
        <w:rPr>
          <w:color w:val="000000"/>
          <w:sz w:val="28"/>
          <w:szCs w:val="28"/>
        </w:rPr>
        <w:t xml:space="preserve"> процентов, но не более двух третьих</w:t>
      </w:r>
      <w:r w:rsidR="002C0D9D">
        <w:rPr>
          <w:color w:val="000000"/>
          <w:sz w:val="28"/>
          <w:szCs w:val="28"/>
        </w:rPr>
        <w:t xml:space="preserve"> </w:t>
      </w:r>
      <w:r w:rsidR="002C0D9D" w:rsidRPr="00897A97">
        <w:rPr>
          <w:color w:val="000000"/>
          <w:sz w:val="28"/>
          <w:szCs w:val="28"/>
        </w:rPr>
        <w:t>ключевой</w:t>
      </w:r>
      <w:r w:rsidRPr="00897A97">
        <w:rPr>
          <w:color w:val="000000"/>
          <w:sz w:val="28"/>
          <w:szCs w:val="28"/>
        </w:rPr>
        <w:t xml:space="preserve"> </w:t>
      </w:r>
      <w:hyperlink r:id="rId8" w:history="1">
        <w:r w:rsidRPr="00897A97">
          <w:rPr>
            <w:color w:val="000000"/>
            <w:sz w:val="28"/>
            <w:szCs w:val="28"/>
          </w:rPr>
          <w:t>ставки</w:t>
        </w:r>
      </w:hyperlink>
      <w:r w:rsidR="002C0D9D" w:rsidRPr="00897A97">
        <w:rPr>
          <w:color w:val="000000"/>
          <w:sz w:val="28"/>
          <w:szCs w:val="28"/>
        </w:rPr>
        <w:t xml:space="preserve"> Банка России</w:t>
      </w:r>
      <w:r w:rsidRPr="00FA6397">
        <w:rPr>
          <w:color w:val="000000"/>
          <w:sz w:val="28"/>
          <w:szCs w:val="28"/>
        </w:rPr>
        <w:t>, действующей на дату предоставления кредита</w:t>
      </w:r>
      <w:proofErr w:type="gramStart"/>
      <w:r w:rsidRPr="00FA6397">
        <w:rPr>
          <w:color w:val="000000"/>
          <w:sz w:val="28"/>
          <w:szCs w:val="28"/>
        </w:rPr>
        <w:t>.»</w:t>
      </w:r>
      <w:r w:rsidR="00B437B7">
        <w:rPr>
          <w:color w:val="000000"/>
          <w:sz w:val="28"/>
          <w:szCs w:val="28"/>
        </w:rPr>
        <w:t>.</w:t>
      </w:r>
      <w:proofErr w:type="gramEnd"/>
    </w:p>
    <w:p w:rsidR="00B437B7" w:rsidRDefault="00B437B7" w:rsidP="00B437B7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пункте 4:</w:t>
      </w:r>
    </w:p>
    <w:p w:rsidR="00B437B7" w:rsidRPr="00FA6397" w:rsidRDefault="00B437B7" w:rsidP="00B437B7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3773E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абзац</w:t>
      </w:r>
      <w:r w:rsidR="003773E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664F26">
        <w:rPr>
          <w:color w:val="000000"/>
          <w:sz w:val="28"/>
          <w:szCs w:val="28"/>
        </w:rPr>
        <w:t>трет</w:t>
      </w:r>
      <w:r w:rsidR="003773EA">
        <w:rPr>
          <w:color w:val="000000"/>
          <w:sz w:val="28"/>
          <w:szCs w:val="28"/>
        </w:rPr>
        <w:t>ьем</w:t>
      </w:r>
      <w:r>
        <w:rPr>
          <w:color w:val="000000"/>
          <w:sz w:val="28"/>
          <w:szCs w:val="28"/>
        </w:rPr>
        <w:t xml:space="preserve"> слов</w:t>
      </w:r>
      <w:r w:rsidR="006768D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</w:t>
      </w:r>
      <w:hyperlink r:id="rId9" w:anchor="P242" w:history="1">
        <w:r w:rsidRPr="00B437B7">
          <w:rPr>
            <w:color w:val="000000"/>
            <w:sz w:val="28"/>
            <w:szCs w:val="28"/>
          </w:rPr>
          <w:t>приложением</w:t>
        </w:r>
      </w:hyperlink>
      <w:r>
        <w:rPr>
          <w:color w:val="000000"/>
          <w:sz w:val="28"/>
          <w:szCs w:val="28"/>
        </w:rPr>
        <w:t xml:space="preserve">» </w:t>
      </w:r>
      <w:r w:rsidR="006768DF">
        <w:rPr>
          <w:color w:val="000000"/>
          <w:sz w:val="28"/>
          <w:szCs w:val="28"/>
        </w:rPr>
        <w:t>заме</w:t>
      </w:r>
      <w:r>
        <w:rPr>
          <w:color w:val="000000"/>
          <w:sz w:val="28"/>
          <w:szCs w:val="28"/>
        </w:rPr>
        <w:t xml:space="preserve">нить </w:t>
      </w:r>
      <w:r w:rsidRPr="003773EA">
        <w:rPr>
          <w:color w:val="000000"/>
          <w:sz w:val="28"/>
          <w:szCs w:val="28"/>
        </w:rPr>
        <w:t>словами</w:t>
      </w:r>
      <w:r w:rsidRPr="00B437B7">
        <w:rPr>
          <w:color w:val="000000"/>
          <w:sz w:val="28"/>
          <w:szCs w:val="28"/>
        </w:rPr>
        <w:t xml:space="preserve"> «</w:t>
      </w:r>
      <w:hyperlink r:id="rId10" w:anchor="P242" w:history="1">
        <w:r w:rsidR="006768DF" w:rsidRPr="006768DF">
          <w:rPr>
            <w:color w:val="000000"/>
            <w:sz w:val="28"/>
            <w:szCs w:val="28"/>
          </w:rPr>
          <w:t>приложением</w:t>
        </w:r>
      </w:hyperlink>
      <w:r w:rsidR="006768DF">
        <w:rPr>
          <w:color w:val="000000"/>
          <w:sz w:val="28"/>
          <w:szCs w:val="28"/>
        </w:rPr>
        <w:t xml:space="preserve"> </w:t>
      </w:r>
      <w:r w:rsidRPr="00B437B7">
        <w:rPr>
          <w:color w:val="000000"/>
          <w:sz w:val="28"/>
          <w:szCs w:val="28"/>
        </w:rPr>
        <w:t>№ 1»;</w:t>
      </w:r>
    </w:p>
    <w:p w:rsidR="000E1D79" w:rsidRDefault="00A66F4D" w:rsidP="00042D51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подпункте «д»:</w:t>
      </w:r>
    </w:p>
    <w:p w:rsidR="00A66F4D" w:rsidRDefault="00A66F4D" w:rsidP="00042D51">
      <w:pPr>
        <w:ind w:right="-143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абзаце первом </w:t>
      </w:r>
      <w:r w:rsidRPr="003773EA">
        <w:rPr>
          <w:color w:val="000000"/>
          <w:sz w:val="28"/>
          <w:szCs w:val="28"/>
        </w:rPr>
        <w:t>слов</w:t>
      </w:r>
      <w:r w:rsidR="00DF4594" w:rsidRPr="003773E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</w:t>
      </w:r>
      <w:r w:rsidRPr="00A66F4D">
        <w:rPr>
          <w:color w:val="000000"/>
          <w:sz w:val="28"/>
          <w:szCs w:val="28"/>
        </w:rPr>
        <w:t>подпунктом</w:t>
      </w:r>
      <w:r>
        <w:t xml:space="preserve"> </w:t>
      </w:r>
      <w:r>
        <w:rPr>
          <w:color w:val="000000"/>
          <w:sz w:val="28"/>
          <w:szCs w:val="28"/>
        </w:rPr>
        <w:t>«д»</w:t>
      </w:r>
      <w:r w:rsidR="00897A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F4594">
        <w:rPr>
          <w:color w:val="000000"/>
          <w:sz w:val="28"/>
          <w:szCs w:val="28"/>
        </w:rPr>
        <w:t>замени</w:t>
      </w:r>
      <w:r>
        <w:rPr>
          <w:color w:val="000000"/>
          <w:sz w:val="28"/>
          <w:szCs w:val="28"/>
        </w:rPr>
        <w:t xml:space="preserve">ть </w:t>
      </w:r>
      <w:r w:rsidRPr="00DF4594">
        <w:rPr>
          <w:color w:val="000000"/>
          <w:sz w:val="28"/>
          <w:szCs w:val="28"/>
        </w:rPr>
        <w:t>словами</w:t>
      </w:r>
      <w:r w:rsidRPr="00A66F4D">
        <w:rPr>
          <w:color w:val="000000"/>
          <w:sz w:val="28"/>
          <w:szCs w:val="28"/>
        </w:rPr>
        <w:t xml:space="preserve"> «</w:t>
      </w:r>
      <w:r w:rsidR="00DF4594">
        <w:rPr>
          <w:color w:val="000000"/>
          <w:sz w:val="28"/>
          <w:szCs w:val="28"/>
        </w:rPr>
        <w:t>подпунктами</w:t>
      </w:r>
      <w:r w:rsidR="00DF4594">
        <w:t xml:space="preserve"> </w:t>
      </w:r>
      <w:r w:rsidR="00DF4594">
        <w:rPr>
          <w:color w:val="000000"/>
          <w:sz w:val="28"/>
          <w:szCs w:val="28"/>
        </w:rPr>
        <w:t xml:space="preserve">«д» </w:t>
      </w:r>
      <w:r w:rsidRPr="00A66F4D">
        <w:rPr>
          <w:sz w:val="28"/>
          <w:szCs w:val="28"/>
        </w:rPr>
        <w:t>и «н</w:t>
      </w:r>
      <w:r w:rsidRPr="009F13AA">
        <w:rPr>
          <w:sz w:val="28"/>
          <w:szCs w:val="28"/>
        </w:rPr>
        <w:t>»</w:t>
      </w:r>
      <w:r w:rsidR="00897A97">
        <w:rPr>
          <w:color w:val="000000"/>
          <w:sz w:val="28"/>
          <w:szCs w:val="28"/>
        </w:rPr>
        <w:t>»</w:t>
      </w:r>
      <w:r w:rsidR="002831CB" w:rsidRPr="009F13AA">
        <w:rPr>
          <w:color w:val="000000"/>
          <w:sz w:val="28"/>
          <w:szCs w:val="28"/>
        </w:rPr>
        <w:t>;</w:t>
      </w:r>
      <w:proofErr w:type="gramEnd"/>
    </w:p>
    <w:p w:rsidR="002831CB" w:rsidRDefault="002831CB" w:rsidP="002831CB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2831CB">
        <w:rPr>
          <w:rStyle w:val="FontStyle23"/>
          <w:sz w:val="28"/>
          <w:szCs w:val="28"/>
        </w:rPr>
        <w:t xml:space="preserve">дополнить абзацами </w:t>
      </w:r>
      <w:r>
        <w:rPr>
          <w:rStyle w:val="FontStyle23"/>
          <w:sz w:val="28"/>
          <w:szCs w:val="28"/>
        </w:rPr>
        <w:t>следующего содержания:</w:t>
      </w:r>
    </w:p>
    <w:p w:rsidR="002831CB" w:rsidRPr="002831CB" w:rsidRDefault="002831CB" w:rsidP="002831CB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«</w:t>
      </w:r>
      <w:r w:rsidRPr="002831CB">
        <w:rPr>
          <w:rStyle w:val="FontStyle23"/>
          <w:sz w:val="28"/>
          <w:szCs w:val="28"/>
        </w:rPr>
        <w:t xml:space="preserve">в случае включения в план финансового обеспечения предупредительных мер мероприятий, предусмотренных подпунктом </w:t>
      </w:r>
      <w:r w:rsidR="009F13AA">
        <w:rPr>
          <w:rStyle w:val="FontStyle23"/>
          <w:sz w:val="28"/>
          <w:szCs w:val="28"/>
        </w:rPr>
        <w:t>«</w:t>
      </w:r>
      <w:r w:rsidRPr="002831CB">
        <w:rPr>
          <w:rStyle w:val="FontStyle23"/>
          <w:sz w:val="28"/>
          <w:szCs w:val="28"/>
        </w:rPr>
        <w:t>н</w:t>
      </w:r>
      <w:r w:rsidR="009F13AA">
        <w:rPr>
          <w:rStyle w:val="FontStyle23"/>
          <w:sz w:val="28"/>
          <w:szCs w:val="28"/>
        </w:rPr>
        <w:t>»</w:t>
      </w:r>
      <w:r w:rsidRPr="002831CB">
        <w:rPr>
          <w:rStyle w:val="FontStyle23"/>
          <w:sz w:val="28"/>
          <w:szCs w:val="28"/>
        </w:rPr>
        <w:t xml:space="preserve"> пункта 3 Правил:</w:t>
      </w:r>
    </w:p>
    <w:p w:rsidR="002831CB" w:rsidRPr="002831CB" w:rsidRDefault="002831CB" w:rsidP="002831CB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2831CB">
        <w:rPr>
          <w:rStyle w:val="FontStyle23"/>
          <w:sz w:val="28"/>
          <w:szCs w:val="28"/>
        </w:rPr>
        <w:t>- копию справки для получения путевки на санаторно-курортное лечение (форма № 070/у) (далее – справка по форме № 070у) при отсутствии заключительного акта;</w:t>
      </w:r>
    </w:p>
    <w:p w:rsidR="002831CB" w:rsidRPr="002831CB" w:rsidRDefault="002831CB" w:rsidP="002831CB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2831CB">
        <w:rPr>
          <w:rStyle w:val="FontStyle23"/>
          <w:sz w:val="28"/>
          <w:szCs w:val="28"/>
        </w:rPr>
        <w:t>- списки работников, направляемых на санаторно-курортное лечение, с указанием рекомендаций, содержащихся в справке по форме № 070у, при отсутствии заключительного акта;</w:t>
      </w:r>
    </w:p>
    <w:p w:rsidR="002831CB" w:rsidRPr="002831CB" w:rsidRDefault="002831CB" w:rsidP="002831CB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2831CB">
        <w:rPr>
          <w:rStyle w:val="FontStyle23"/>
          <w:sz w:val="28"/>
          <w:szCs w:val="28"/>
        </w:rPr>
        <w:t>- копию паспорта работника, направляемого на санаторно-курортное лечение;</w:t>
      </w:r>
    </w:p>
    <w:p w:rsidR="002831CB" w:rsidRPr="002831CB" w:rsidRDefault="002831CB" w:rsidP="002831CB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2831CB">
        <w:rPr>
          <w:rStyle w:val="FontStyle23"/>
          <w:sz w:val="28"/>
          <w:szCs w:val="28"/>
        </w:rPr>
        <w:t>- письменное согласие работника, направляемого на санаторно-курортное лечение, на обработку его персональных данных</w:t>
      </w:r>
      <w:proofErr w:type="gramStart"/>
      <w:r w:rsidRPr="002831CB">
        <w:rPr>
          <w:rStyle w:val="FontStyle23"/>
          <w:sz w:val="28"/>
          <w:szCs w:val="28"/>
        </w:rPr>
        <w:t>;</w:t>
      </w:r>
      <w:r>
        <w:rPr>
          <w:rStyle w:val="FontStyle23"/>
          <w:sz w:val="28"/>
          <w:szCs w:val="28"/>
        </w:rPr>
        <w:t>»</w:t>
      </w:r>
      <w:proofErr w:type="gramEnd"/>
      <w:r w:rsidR="008002DD">
        <w:rPr>
          <w:rStyle w:val="FontStyle23"/>
          <w:sz w:val="28"/>
          <w:szCs w:val="28"/>
        </w:rPr>
        <w:t>;</w:t>
      </w:r>
    </w:p>
    <w:p w:rsidR="002831CB" w:rsidRDefault="0044606B" w:rsidP="00042D51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</w:t>
      </w:r>
      <w:r w:rsidR="00110BD3">
        <w:rPr>
          <w:color w:val="000000"/>
          <w:sz w:val="28"/>
          <w:szCs w:val="28"/>
        </w:rPr>
        <w:t xml:space="preserve"> абзаце четвертом</w:t>
      </w:r>
      <w:r>
        <w:rPr>
          <w:color w:val="000000"/>
          <w:sz w:val="28"/>
          <w:szCs w:val="28"/>
        </w:rPr>
        <w:t xml:space="preserve"> подпункт</w:t>
      </w:r>
      <w:r w:rsidR="00110BD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«л» </w:t>
      </w:r>
      <w:r w:rsidRPr="009F13AA">
        <w:rPr>
          <w:color w:val="000000"/>
          <w:sz w:val="28"/>
          <w:szCs w:val="28"/>
        </w:rPr>
        <w:t>слов</w:t>
      </w:r>
      <w:r w:rsidR="00110BD3" w:rsidRPr="009F13AA">
        <w:rPr>
          <w:color w:val="000000"/>
          <w:sz w:val="28"/>
          <w:szCs w:val="28"/>
        </w:rPr>
        <w:t>а</w:t>
      </w:r>
      <w:r w:rsidRPr="009F13AA">
        <w:rPr>
          <w:color w:val="000000"/>
          <w:sz w:val="28"/>
          <w:szCs w:val="28"/>
        </w:rPr>
        <w:t xml:space="preserve"> «</w:t>
      </w:r>
      <w:r w:rsidR="009F13AA" w:rsidRPr="009F13AA">
        <w:rPr>
          <w:color w:val="000000"/>
          <w:sz w:val="28"/>
          <w:szCs w:val="28"/>
        </w:rPr>
        <w:t xml:space="preserve">такой </w:t>
      </w:r>
      <w:r w:rsidR="00110BD3" w:rsidRPr="009F13AA">
        <w:rPr>
          <w:color w:val="000000"/>
          <w:sz w:val="28"/>
          <w:szCs w:val="28"/>
        </w:rPr>
        <w:t>фиксации</w:t>
      </w:r>
      <w:proofErr w:type="gramStart"/>
      <w:r w:rsidR="00110BD3" w:rsidRPr="009F13AA">
        <w:rPr>
          <w:color w:val="000000"/>
          <w:sz w:val="28"/>
          <w:szCs w:val="28"/>
        </w:rPr>
        <w:t>.</w:t>
      </w:r>
      <w:r w:rsidRPr="009F13AA">
        <w:rPr>
          <w:color w:val="000000"/>
          <w:sz w:val="28"/>
          <w:szCs w:val="28"/>
        </w:rPr>
        <w:t xml:space="preserve">» </w:t>
      </w:r>
      <w:proofErr w:type="gramEnd"/>
      <w:r w:rsidRPr="009F13AA">
        <w:rPr>
          <w:color w:val="000000"/>
          <w:sz w:val="28"/>
          <w:szCs w:val="28"/>
        </w:rPr>
        <w:t>заменить слов</w:t>
      </w:r>
      <w:r w:rsidR="00110BD3" w:rsidRPr="009F13AA">
        <w:rPr>
          <w:color w:val="000000"/>
          <w:sz w:val="28"/>
          <w:szCs w:val="28"/>
        </w:rPr>
        <w:t>ами</w:t>
      </w:r>
      <w:r w:rsidRPr="009F13AA">
        <w:rPr>
          <w:color w:val="000000"/>
          <w:sz w:val="28"/>
          <w:szCs w:val="28"/>
        </w:rPr>
        <w:t xml:space="preserve"> «</w:t>
      </w:r>
      <w:r w:rsidR="009F13AA" w:rsidRPr="009F13AA">
        <w:rPr>
          <w:color w:val="000000"/>
          <w:sz w:val="28"/>
          <w:szCs w:val="28"/>
        </w:rPr>
        <w:t xml:space="preserve">такой </w:t>
      </w:r>
      <w:r w:rsidR="00110BD3" w:rsidRPr="009F13AA">
        <w:rPr>
          <w:color w:val="000000"/>
          <w:sz w:val="28"/>
          <w:szCs w:val="28"/>
        </w:rPr>
        <w:t>фиксации;</w:t>
      </w:r>
      <w:r w:rsidRPr="009F13AA">
        <w:rPr>
          <w:color w:val="000000"/>
          <w:sz w:val="28"/>
          <w:szCs w:val="28"/>
        </w:rPr>
        <w:t>»;</w:t>
      </w:r>
    </w:p>
    <w:p w:rsidR="00FE5C8B" w:rsidRDefault="00FE5C8B" w:rsidP="00FE5C8B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дополнить подпунктом «м» следующего содержания: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lastRenderedPageBreak/>
        <w:t xml:space="preserve">«м) в случае включения в план финансового обеспечения предупредительных мер мероприятий, предусмотренных </w:t>
      </w:r>
      <w:hyperlink r:id="rId11" w:anchor="P74" w:history="1">
        <w:r w:rsidRPr="00015C25">
          <w:rPr>
            <w:color w:val="000000"/>
            <w:sz w:val="28"/>
            <w:szCs w:val="28"/>
          </w:rPr>
          <w:t xml:space="preserve">подпунктом </w:t>
        </w:r>
        <w:r w:rsidR="00897A97">
          <w:rPr>
            <w:color w:val="000000"/>
            <w:sz w:val="28"/>
            <w:szCs w:val="28"/>
          </w:rPr>
          <w:t>«о</w:t>
        </w:r>
        <w:r w:rsidR="00897A97">
          <w:rPr>
            <w:color w:val="000000"/>
            <w:sz w:val="28"/>
            <w:szCs w:val="28"/>
          </w:rPr>
          <w:t>»</w:t>
        </w:r>
        <w:r w:rsidRPr="00015C25">
          <w:rPr>
            <w:color w:val="000000"/>
            <w:sz w:val="28"/>
            <w:szCs w:val="28"/>
          </w:rPr>
          <w:t xml:space="preserve"> пункта 3</w:t>
        </w:r>
      </w:hyperlink>
      <w:r w:rsidRPr="00015C25">
        <w:rPr>
          <w:color w:val="000000"/>
          <w:sz w:val="28"/>
          <w:szCs w:val="28"/>
        </w:rPr>
        <w:t xml:space="preserve"> Правил: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t>-</w:t>
      </w:r>
      <w:r w:rsidR="00375779">
        <w:rPr>
          <w:color w:val="000000"/>
          <w:sz w:val="28"/>
          <w:szCs w:val="28"/>
        </w:rPr>
        <w:t> </w:t>
      </w:r>
      <w:r w:rsidRPr="00015C25">
        <w:rPr>
          <w:color w:val="000000"/>
          <w:sz w:val="28"/>
          <w:szCs w:val="28"/>
        </w:rPr>
        <w:t xml:space="preserve">копию программы модернизации основных фондов, предусматривающей улучшение условий труда; 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t>- копию отчета о проведении специальной оценки условий труда, подтверждающего улучшение условий труда на всех рабочих местах, модернизация которых проводилась за счет кредита страхователя, по которому в текущем году за счет сумм страховых взносов осуществляется субсидирование процентной ставки;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t>- копию заключения государственной экспертизы условий труда;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t>- заверенные банком копии кредитного договора, графиков погашения кредита и уплаты процентов по нему;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t>-</w:t>
      </w:r>
      <w:r w:rsidR="00375779">
        <w:rPr>
          <w:color w:val="000000"/>
          <w:sz w:val="28"/>
          <w:szCs w:val="28"/>
        </w:rPr>
        <w:t> </w:t>
      </w:r>
      <w:r w:rsidRPr="00015C25">
        <w:rPr>
          <w:color w:val="000000"/>
          <w:sz w:val="28"/>
          <w:szCs w:val="28"/>
        </w:rPr>
        <w:t>заверенные банком выписки из ссудного счета страхователя, подтверждающие получение кредита, а также документы, подтверждающие уплату страхователем процентов за пользование кредитом;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t>-</w:t>
      </w:r>
      <w:r w:rsidR="00EB3DA3">
        <w:rPr>
          <w:color w:val="000000"/>
          <w:sz w:val="28"/>
          <w:szCs w:val="28"/>
        </w:rPr>
        <w:t> </w:t>
      </w:r>
      <w:r w:rsidRPr="00015C25">
        <w:rPr>
          <w:color w:val="000000"/>
          <w:sz w:val="28"/>
          <w:szCs w:val="28"/>
        </w:rPr>
        <w:t>заверенные страхователем и банком копии документов, подтверждающих целевое использование кредита;</w:t>
      </w:r>
    </w:p>
    <w:p w:rsidR="00015C25" w:rsidRPr="00015C25" w:rsidRDefault="00015C25" w:rsidP="00015C25">
      <w:pPr>
        <w:ind w:right="-143" w:firstLine="709"/>
        <w:jc w:val="both"/>
        <w:rPr>
          <w:color w:val="000000"/>
          <w:sz w:val="28"/>
          <w:szCs w:val="28"/>
        </w:rPr>
      </w:pPr>
      <w:r w:rsidRPr="00015C25">
        <w:rPr>
          <w:color w:val="000000"/>
          <w:sz w:val="28"/>
          <w:szCs w:val="28"/>
        </w:rPr>
        <w:t>- расчет размера финансового обеспечения по форме согласно приложению № 2 к Правилам</w:t>
      </w:r>
      <w:proofErr w:type="gramStart"/>
      <w:r w:rsidRPr="00015C25">
        <w:rPr>
          <w:color w:val="000000"/>
          <w:sz w:val="28"/>
          <w:szCs w:val="28"/>
        </w:rPr>
        <w:t>.».</w:t>
      </w:r>
      <w:proofErr w:type="gramEnd"/>
    </w:p>
    <w:p w:rsidR="00B14134" w:rsidRDefault="0047324E" w:rsidP="00042D51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</w:t>
      </w:r>
      <w:r w:rsidR="00B14134">
        <w:rPr>
          <w:color w:val="000000"/>
          <w:sz w:val="28"/>
          <w:szCs w:val="28"/>
        </w:rPr>
        <w:t>пункте 8:</w:t>
      </w:r>
    </w:p>
    <w:p w:rsidR="00B14134" w:rsidRDefault="00B14134" w:rsidP="00B1413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в подпункте «а» слова «10 000,0 тыс. рублей» заменить словами «25 000,0 тыс. рублей»;</w:t>
      </w:r>
      <w:proofErr w:type="gramEnd"/>
    </w:p>
    <w:p w:rsidR="003773EA" w:rsidRDefault="00B14134" w:rsidP="00B14134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подпункт «б» изложить в следующей редакции: </w:t>
      </w:r>
    </w:p>
    <w:p w:rsidR="00B14134" w:rsidRDefault="00B14134" w:rsidP="00B14134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отношении страхователей, обратившихся с заявлением о </w:t>
      </w:r>
      <w:r>
        <w:rPr>
          <w:sz w:val="28"/>
          <w:szCs w:val="28"/>
        </w:rPr>
        <w:t xml:space="preserve">субсидировании </w:t>
      </w:r>
      <w:r>
        <w:rPr>
          <w:bCs/>
          <w:sz w:val="28"/>
          <w:szCs w:val="28"/>
        </w:rPr>
        <w:t xml:space="preserve">процентной ставки по кредиту страхователя, направленному на модернизацию основных фондов, </w:t>
      </w:r>
      <w:r>
        <w:rPr>
          <w:sz w:val="28"/>
          <w:szCs w:val="28"/>
        </w:rPr>
        <w:t xml:space="preserve">обеспечивающую улучшение условий труда, </w:t>
      </w:r>
      <w:r>
        <w:rPr>
          <w:color w:val="000000"/>
          <w:sz w:val="28"/>
          <w:szCs w:val="28"/>
        </w:rPr>
        <w:t>а также страхователей, у которых сумма страховых взносов, начисленных за предшествующий год, составляет более 25 000,0 тыс. рублей - территориальным органом Фонда после согласования с Фондом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977AD4" w:rsidRDefault="00977AD4" w:rsidP="00977AD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bCs/>
          <w:sz w:val="28"/>
          <w:szCs w:val="28"/>
        </w:rPr>
        <w:t xml:space="preserve">В наименовании </w:t>
      </w:r>
      <w:r w:rsidR="00897A9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риложения к Правилам</w:t>
      </w:r>
      <w:r>
        <w:rPr>
          <w:color w:val="000000"/>
          <w:sz w:val="28"/>
          <w:szCs w:val="28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Правила),</w:t>
      </w:r>
      <w:r>
        <w:rPr>
          <w:bCs/>
          <w:sz w:val="28"/>
          <w:szCs w:val="28"/>
        </w:rPr>
        <w:t xml:space="preserve"> слово «Приложение» заменить словами «Приложение № 1».</w:t>
      </w: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897A97" w:rsidRDefault="00897A97" w:rsidP="00977AD4">
      <w:pPr>
        <w:ind w:firstLine="709"/>
        <w:jc w:val="both"/>
        <w:rPr>
          <w:bCs/>
          <w:sz w:val="28"/>
          <w:szCs w:val="28"/>
        </w:rPr>
      </w:pPr>
    </w:p>
    <w:p w:rsidR="002B02A3" w:rsidRDefault="002B02A3" w:rsidP="00977A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Дополнить Правила приложением</w:t>
      </w:r>
      <w:r w:rsidR="00897A97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 xml:space="preserve"> следующего содержания:</w:t>
      </w:r>
    </w:p>
    <w:p w:rsidR="002B02A3" w:rsidRDefault="002B02A3" w:rsidP="002B02A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финансового обеспечения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предупредительных мер по сокращению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производственного травматизма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профессиональных заболеваний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работников и </w:t>
      </w:r>
      <w:proofErr w:type="gramStart"/>
      <w:r>
        <w:rPr>
          <w:sz w:val="28"/>
          <w:szCs w:val="28"/>
        </w:rPr>
        <w:t>санаторно-курортного</w:t>
      </w:r>
      <w:proofErr w:type="gramEnd"/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лечения работников, занятых на работах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 вредными и (или) опасными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производственными факторами,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утвержденным приказом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труда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B02A3" w:rsidRDefault="002B02A3" w:rsidP="002B0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 декабря 2012 г. № 580н</w:t>
      </w:r>
    </w:p>
    <w:p w:rsidR="002B02A3" w:rsidRDefault="002B02A3" w:rsidP="002B0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2B02A3" w:rsidRDefault="002B02A3" w:rsidP="002B0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субсидии, предоставляемой за счет сумм</w:t>
      </w:r>
    </w:p>
    <w:p w:rsidR="002B02A3" w:rsidRDefault="002B02A3" w:rsidP="002B0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взносов по кредиту, полученному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B02A3" w:rsidRDefault="002B02A3" w:rsidP="002B02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страхователя)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 КПП- ____________ 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 ________ БИК 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вида деятельности организации по </w:t>
      </w:r>
      <w:hyperlink r:id="rId12" w:history="1">
        <w:r w:rsidRPr="002B02A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2B02A3"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sz w:val="28"/>
          <w:szCs w:val="28"/>
        </w:rPr>
        <w:t>цель кредита 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кредитному договору № ___ от "__" _____ 20__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B02A3" w:rsidRDefault="002B02A3" w:rsidP="002B02A3">
      <w:pPr>
        <w:pStyle w:val="ConsPlusNonformat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банка)</w:t>
      </w:r>
    </w:p>
    <w:p w:rsidR="002B02A3" w:rsidRDefault="002B02A3" w:rsidP="002B02A3">
      <w:pPr>
        <w:pStyle w:val="ConsPlusNonformat"/>
        <w:jc w:val="both"/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 предоставления кредита «__» ____________ 20__ г.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погашения кредита по кредитному договору «__» ____ 20__ г.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Сумма полученного кредита _______________________________________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Процентная ставка по кредиту _____________________________________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20A2B">
        <w:rPr>
          <w:rFonts w:ascii="Times New Roman" w:hAnsi="Times New Roman" w:cs="Times New Roman"/>
          <w:sz w:val="28"/>
          <w:szCs w:val="28"/>
        </w:rPr>
        <w:t>Ключевая с</w:t>
      </w:r>
      <w:r>
        <w:rPr>
          <w:rFonts w:ascii="Times New Roman" w:hAnsi="Times New Roman" w:cs="Times New Roman"/>
          <w:sz w:val="28"/>
          <w:szCs w:val="28"/>
        </w:rPr>
        <w:t>тавка Банка России на дату предоставления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кредита ___________________________________________________________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Дата уплаты организацией процентов по кредиту «__» ____ 20__ г.</w:t>
      </w:r>
    </w:p>
    <w:p w:rsidR="002B02A3" w:rsidRDefault="002B02A3" w:rsidP="002B02A3">
      <w:pPr>
        <w:pStyle w:val="ConsPlusNormal"/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60"/>
        <w:gridCol w:w="2409"/>
        <w:gridCol w:w="3402"/>
      </w:tblGrid>
      <w:tr w:rsidR="002B02A3" w:rsidTr="002B02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>
            <w:pPr>
              <w:pStyle w:val="ConsPlusNormal"/>
              <w:spacing w:line="276" w:lineRule="auto"/>
              <w:jc w:val="center"/>
            </w:pPr>
            <w:r>
              <w:t xml:space="preserve">Средние остатки срочной ссудной задолженности, </w:t>
            </w:r>
            <w:proofErr w:type="gramStart"/>
            <w:r>
              <w:t>исходя из которой предоставляется</w:t>
            </w:r>
            <w:proofErr w:type="gramEnd"/>
            <w:r>
              <w:t xml:space="preserve"> 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>
            <w:pPr>
              <w:pStyle w:val="ConsPlusNormal"/>
              <w:spacing w:line="276" w:lineRule="auto"/>
              <w:jc w:val="center"/>
            </w:pPr>
            <w:r>
              <w:t>2/3 ставки затрат на уплату процентов (2/3 от строки 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 w:rsidP="00920124">
            <w:pPr>
              <w:pStyle w:val="ConsPlusNormal"/>
              <w:spacing w:line="276" w:lineRule="auto"/>
              <w:jc w:val="center"/>
            </w:pPr>
            <w:r>
              <w:t xml:space="preserve">2/3 </w:t>
            </w:r>
            <w:r w:rsidR="00920124">
              <w:t xml:space="preserve">ключевой </w:t>
            </w:r>
            <w:r>
              <w:t>ставки Банка России (2/3 от строки 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>
            <w:pPr>
              <w:pStyle w:val="ConsPlusNormal"/>
              <w:spacing w:line="276" w:lineRule="auto"/>
              <w:jc w:val="center"/>
            </w:pPr>
            <w:r>
              <w:t xml:space="preserve">Размер субсидии  </w:t>
            </w:r>
          </w:p>
          <w:p w:rsidR="002B02A3" w:rsidRDefault="002B02A3">
            <w:pPr>
              <w:pStyle w:val="ConsPlusNormal"/>
              <w:pBdr>
                <w:bottom w:val="single" w:sz="6" w:space="1" w:color="auto"/>
              </w:pBdr>
              <w:spacing w:line="276" w:lineRule="auto"/>
              <w:jc w:val="center"/>
            </w:pPr>
            <w:r>
              <w:t xml:space="preserve">гр. 1 х гр. 2 (гр. 3) х 30 (28, 31) дней </w:t>
            </w:r>
          </w:p>
          <w:p w:rsidR="002B02A3" w:rsidRDefault="002B02A3">
            <w:pPr>
              <w:pStyle w:val="ConsPlusNormal"/>
              <w:spacing w:line="276" w:lineRule="auto"/>
              <w:jc w:val="center"/>
            </w:pPr>
            <w:r>
              <w:t>100 х 365 дней</w:t>
            </w:r>
          </w:p>
        </w:tc>
      </w:tr>
      <w:tr w:rsidR="002B02A3" w:rsidTr="002B02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A3" w:rsidRDefault="002B02A3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02A3" w:rsidTr="002B02A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3" w:rsidRDefault="002B02A3">
            <w:pPr>
              <w:pStyle w:val="ConsPlusNormal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3" w:rsidRDefault="002B02A3">
            <w:pPr>
              <w:pStyle w:val="ConsPlusNormal"/>
              <w:spacing w:line="276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3" w:rsidRDefault="002B02A3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A3" w:rsidRDefault="002B02A3">
            <w:pPr>
              <w:pStyle w:val="ConsPlusNormal"/>
              <w:spacing w:line="276" w:lineRule="auto"/>
              <w:jc w:val="both"/>
            </w:pPr>
          </w:p>
        </w:tc>
      </w:tr>
    </w:tbl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2B02A3" w:rsidRDefault="002B02A3" w:rsidP="002B02A3">
      <w:pPr>
        <w:pStyle w:val="ConsPlusNonformat"/>
        <w:jc w:val="both"/>
      </w:pPr>
      <w:r>
        <w:t>_________________________________            _______________________________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(подпись)                                  (Ф.И.О.)                                         (подпись)                              (Ф.И.О.)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</w:rPr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год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Проверено: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</w:p>
    <w:p w:rsidR="002B02A3" w:rsidRDefault="002B02A3" w:rsidP="002B02A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  </w:t>
      </w:r>
      <w:r>
        <w:t>____________________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proofErr w:type="gramStart"/>
      <w:r>
        <w:rPr>
          <w:rFonts w:ascii="Times New Roman" w:hAnsi="Times New Roman" w:cs="Times New Roman"/>
        </w:rPr>
        <w:t xml:space="preserve">(наименование территориального органа Фонда                         </w:t>
      </w:r>
      <w:r w:rsidR="00916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(подпись)                (Ф.И.О.)</w:t>
      </w:r>
      <w:proofErr w:type="gramEnd"/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социального страхования Российской Федерации)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</w:rPr>
      </w:pPr>
    </w:p>
    <w:p w:rsidR="002B02A3" w:rsidRDefault="00942C05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2A3">
        <w:rPr>
          <w:rFonts w:ascii="Times New Roman" w:hAnsi="Times New Roman" w:cs="Times New Roman"/>
          <w:sz w:val="28"/>
          <w:szCs w:val="28"/>
        </w:rPr>
        <w:t>__</w:t>
      </w:r>
      <w:r>
        <w:rPr>
          <w:color w:val="000000"/>
          <w:sz w:val="28"/>
          <w:szCs w:val="28"/>
        </w:rPr>
        <w:t>»</w:t>
      </w:r>
      <w:r w:rsidR="002B02A3">
        <w:rPr>
          <w:rFonts w:ascii="Times New Roman" w:hAnsi="Times New Roman" w:cs="Times New Roman"/>
          <w:sz w:val="28"/>
          <w:szCs w:val="28"/>
        </w:rPr>
        <w:t xml:space="preserve"> _________ 20__ год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подтверждается: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банка 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(Ф.И.О.)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549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5490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2B02A3" w:rsidRDefault="002B02A3" w:rsidP="002B0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2A3" w:rsidRDefault="002B02A3" w:rsidP="002B02A3">
      <w:pPr>
        <w:pStyle w:val="ConsPlusNonformat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М.П.».</w:t>
      </w:r>
    </w:p>
    <w:sectPr w:rsidR="002B02A3" w:rsidSect="002C3458">
      <w:headerReference w:type="default" r:id="rId13"/>
      <w:headerReference w:type="first" r:id="rId14"/>
      <w:pgSz w:w="11906" w:h="16838"/>
      <w:pgMar w:top="1135" w:right="850" w:bottom="426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78" w:rsidRDefault="00290978" w:rsidP="001231EE">
      <w:r>
        <w:separator/>
      </w:r>
    </w:p>
  </w:endnote>
  <w:endnote w:type="continuationSeparator" w:id="0">
    <w:p w:rsidR="00290978" w:rsidRDefault="00290978" w:rsidP="0012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78" w:rsidRDefault="00290978" w:rsidP="001231EE">
      <w:r>
        <w:separator/>
      </w:r>
    </w:p>
  </w:footnote>
  <w:footnote w:type="continuationSeparator" w:id="0">
    <w:p w:rsidR="00290978" w:rsidRDefault="00290978" w:rsidP="00123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1" w:rsidRDefault="00042D51">
    <w:pPr>
      <w:pStyle w:val="a3"/>
      <w:jc w:val="center"/>
    </w:pPr>
  </w:p>
  <w:p w:rsidR="00042D51" w:rsidRDefault="00042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1" w:rsidRDefault="00042D51">
    <w:pPr>
      <w:pStyle w:val="a3"/>
      <w:jc w:val="center"/>
    </w:pPr>
  </w:p>
  <w:p w:rsidR="00042D51" w:rsidRDefault="00042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37"/>
    <w:rsid w:val="000063A7"/>
    <w:rsid w:val="00006597"/>
    <w:rsid w:val="00015C25"/>
    <w:rsid w:val="000304D0"/>
    <w:rsid w:val="00034F2B"/>
    <w:rsid w:val="00042D51"/>
    <w:rsid w:val="00045198"/>
    <w:rsid w:val="00046FA5"/>
    <w:rsid w:val="00060784"/>
    <w:rsid w:val="00072C0B"/>
    <w:rsid w:val="00080F2F"/>
    <w:rsid w:val="00093995"/>
    <w:rsid w:val="000957C1"/>
    <w:rsid w:val="000A4FC4"/>
    <w:rsid w:val="000B5ACC"/>
    <w:rsid w:val="000C5640"/>
    <w:rsid w:val="000D15C4"/>
    <w:rsid w:val="000E1D79"/>
    <w:rsid w:val="000E282C"/>
    <w:rsid w:val="000E2D6C"/>
    <w:rsid w:val="000F1DEE"/>
    <w:rsid w:val="00110B84"/>
    <w:rsid w:val="00110BD3"/>
    <w:rsid w:val="001231EE"/>
    <w:rsid w:val="00125092"/>
    <w:rsid w:val="00140F04"/>
    <w:rsid w:val="00145B56"/>
    <w:rsid w:val="00166358"/>
    <w:rsid w:val="00175AE3"/>
    <w:rsid w:val="00177065"/>
    <w:rsid w:val="00177E80"/>
    <w:rsid w:val="00186C1F"/>
    <w:rsid w:val="00190557"/>
    <w:rsid w:val="001A1336"/>
    <w:rsid w:val="001A4981"/>
    <w:rsid w:val="001C78A8"/>
    <w:rsid w:val="0021119D"/>
    <w:rsid w:val="00225B88"/>
    <w:rsid w:val="00243EDA"/>
    <w:rsid w:val="00252ED7"/>
    <w:rsid w:val="00261C12"/>
    <w:rsid w:val="00261CF5"/>
    <w:rsid w:val="00276BD2"/>
    <w:rsid w:val="00276CB3"/>
    <w:rsid w:val="002831CB"/>
    <w:rsid w:val="002850EC"/>
    <w:rsid w:val="00290365"/>
    <w:rsid w:val="00290978"/>
    <w:rsid w:val="002B02A3"/>
    <w:rsid w:val="002C0D9D"/>
    <w:rsid w:val="002C3458"/>
    <w:rsid w:val="002E124B"/>
    <w:rsid w:val="002F5AF8"/>
    <w:rsid w:val="003023FE"/>
    <w:rsid w:val="0031012C"/>
    <w:rsid w:val="00312911"/>
    <w:rsid w:val="003147C5"/>
    <w:rsid w:val="00324BBF"/>
    <w:rsid w:val="00325FC2"/>
    <w:rsid w:val="00355216"/>
    <w:rsid w:val="0036288B"/>
    <w:rsid w:val="00363A4F"/>
    <w:rsid w:val="00375779"/>
    <w:rsid w:val="00375C18"/>
    <w:rsid w:val="003773EA"/>
    <w:rsid w:val="003A6555"/>
    <w:rsid w:val="003B06CE"/>
    <w:rsid w:val="003E21B1"/>
    <w:rsid w:val="00406C64"/>
    <w:rsid w:val="004072D5"/>
    <w:rsid w:val="00411943"/>
    <w:rsid w:val="004250FE"/>
    <w:rsid w:val="00433D8C"/>
    <w:rsid w:val="0044606B"/>
    <w:rsid w:val="004540C3"/>
    <w:rsid w:val="0047324E"/>
    <w:rsid w:val="004860B9"/>
    <w:rsid w:val="004B014A"/>
    <w:rsid w:val="004B02BE"/>
    <w:rsid w:val="004B4659"/>
    <w:rsid w:val="004E2A35"/>
    <w:rsid w:val="004E75E6"/>
    <w:rsid w:val="004F11B4"/>
    <w:rsid w:val="00502FE3"/>
    <w:rsid w:val="005255BA"/>
    <w:rsid w:val="00541B05"/>
    <w:rsid w:val="00541F1E"/>
    <w:rsid w:val="00545D37"/>
    <w:rsid w:val="005879A4"/>
    <w:rsid w:val="005B5D31"/>
    <w:rsid w:val="005D0CC4"/>
    <w:rsid w:val="005D2732"/>
    <w:rsid w:val="005F1DF7"/>
    <w:rsid w:val="00611A24"/>
    <w:rsid w:val="006164CB"/>
    <w:rsid w:val="00662A2A"/>
    <w:rsid w:val="00664F26"/>
    <w:rsid w:val="006768DF"/>
    <w:rsid w:val="00677505"/>
    <w:rsid w:val="00680835"/>
    <w:rsid w:val="00681B53"/>
    <w:rsid w:val="00693C16"/>
    <w:rsid w:val="006A4C45"/>
    <w:rsid w:val="006B4CC5"/>
    <w:rsid w:val="006F2083"/>
    <w:rsid w:val="006F45C8"/>
    <w:rsid w:val="0070147F"/>
    <w:rsid w:val="00730A69"/>
    <w:rsid w:val="007332F7"/>
    <w:rsid w:val="00740B47"/>
    <w:rsid w:val="00751952"/>
    <w:rsid w:val="007612AC"/>
    <w:rsid w:val="00767CB6"/>
    <w:rsid w:val="00776043"/>
    <w:rsid w:val="007A6689"/>
    <w:rsid w:val="007D6FE7"/>
    <w:rsid w:val="008002DD"/>
    <w:rsid w:val="00803F37"/>
    <w:rsid w:val="008113AF"/>
    <w:rsid w:val="00824331"/>
    <w:rsid w:val="008612C8"/>
    <w:rsid w:val="008730A5"/>
    <w:rsid w:val="00891B9E"/>
    <w:rsid w:val="00897A97"/>
    <w:rsid w:val="008A234B"/>
    <w:rsid w:val="008A36DB"/>
    <w:rsid w:val="008B6A29"/>
    <w:rsid w:val="008C7741"/>
    <w:rsid w:val="008D3DB4"/>
    <w:rsid w:val="008E7830"/>
    <w:rsid w:val="008F22D7"/>
    <w:rsid w:val="009074A9"/>
    <w:rsid w:val="00916A06"/>
    <w:rsid w:val="00920124"/>
    <w:rsid w:val="00923C5A"/>
    <w:rsid w:val="00940429"/>
    <w:rsid w:val="00942C05"/>
    <w:rsid w:val="00961674"/>
    <w:rsid w:val="00973084"/>
    <w:rsid w:val="00977AD4"/>
    <w:rsid w:val="009856C9"/>
    <w:rsid w:val="00995DC5"/>
    <w:rsid w:val="00996F68"/>
    <w:rsid w:val="009A705F"/>
    <w:rsid w:val="009B6C51"/>
    <w:rsid w:val="009C79B0"/>
    <w:rsid w:val="009D279A"/>
    <w:rsid w:val="009D5067"/>
    <w:rsid w:val="009F0DB7"/>
    <w:rsid w:val="009F13AA"/>
    <w:rsid w:val="009F34C4"/>
    <w:rsid w:val="00A00E1F"/>
    <w:rsid w:val="00A0466B"/>
    <w:rsid w:val="00A2646D"/>
    <w:rsid w:val="00A279A7"/>
    <w:rsid w:val="00A301A6"/>
    <w:rsid w:val="00A34337"/>
    <w:rsid w:val="00A403FF"/>
    <w:rsid w:val="00A47107"/>
    <w:rsid w:val="00A51DC8"/>
    <w:rsid w:val="00A535D5"/>
    <w:rsid w:val="00A6039E"/>
    <w:rsid w:val="00A66F4D"/>
    <w:rsid w:val="00A72E6D"/>
    <w:rsid w:val="00A80FAB"/>
    <w:rsid w:val="00AB3FAD"/>
    <w:rsid w:val="00AC0046"/>
    <w:rsid w:val="00AC734A"/>
    <w:rsid w:val="00AE591C"/>
    <w:rsid w:val="00AE60F8"/>
    <w:rsid w:val="00AF40D5"/>
    <w:rsid w:val="00B0191C"/>
    <w:rsid w:val="00B120B0"/>
    <w:rsid w:val="00B14134"/>
    <w:rsid w:val="00B437B7"/>
    <w:rsid w:val="00B44080"/>
    <w:rsid w:val="00B712DF"/>
    <w:rsid w:val="00B857CA"/>
    <w:rsid w:val="00B871D3"/>
    <w:rsid w:val="00BB2A07"/>
    <w:rsid w:val="00BE2047"/>
    <w:rsid w:val="00BF152C"/>
    <w:rsid w:val="00C0722A"/>
    <w:rsid w:val="00C07EA1"/>
    <w:rsid w:val="00C13B16"/>
    <w:rsid w:val="00C20A2B"/>
    <w:rsid w:val="00C53B4A"/>
    <w:rsid w:val="00C74562"/>
    <w:rsid w:val="00C76956"/>
    <w:rsid w:val="00C81192"/>
    <w:rsid w:val="00C871F8"/>
    <w:rsid w:val="00C9261E"/>
    <w:rsid w:val="00CB31B0"/>
    <w:rsid w:val="00CC107C"/>
    <w:rsid w:val="00D121EC"/>
    <w:rsid w:val="00D124C0"/>
    <w:rsid w:val="00D4228E"/>
    <w:rsid w:val="00D47645"/>
    <w:rsid w:val="00D81E47"/>
    <w:rsid w:val="00D848B6"/>
    <w:rsid w:val="00D87F3D"/>
    <w:rsid w:val="00D95B87"/>
    <w:rsid w:val="00DB0A2D"/>
    <w:rsid w:val="00DB783E"/>
    <w:rsid w:val="00DD11B0"/>
    <w:rsid w:val="00DD705C"/>
    <w:rsid w:val="00DE234E"/>
    <w:rsid w:val="00DF4594"/>
    <w:rsid w:val="00E03DFC"/>
    <w:rsid w:val="00E11784"/>
    <w:rsid w:val="00E31619"/>
    <w:rsid w:val="00E4398C"/>
    <w:rsid w:val="00E52798"/>
    <w:rsid w:val="00E8050E"/>
    <w:rsid w:val="00E91CCC"/>
    <w:rsid w:val="00E92688"/>
    <w:rsid w:val="00E97AEB"/>
    <w:rsid w:val="00EA65AD"/>
    <w:rsid w:val="00EB1CAD"/>
    <w:rsid w:val="00EB3DA3"/>
    <w:rsid w:val="00EB7306"/>
    <w:rsid w:val="00EC38E9"/>
    <w:rsid w:val="00EC3B13"/>
    <w:rsid w:val="00EE761E"/>
    <w:rsid w:val="00EF2CC3"/>
    <w:rsid w:val="00EF55D4"/>
    <w:rsid w:val="00EF6889"/>
    <w:rsid w:val="00EF7E9A"/>
    <w:rsid w:val="00F03814"/>
    <w:rsid w:val="00F0543F"/>
    <w:rsid w:val="00F16C9F"/>
    <w:rsid w:val="00F33C8E"/>
    <w:rsid w:val="00F5490E"/>
    <w:rsid w:val="00F71DC2"/>
    <w:rsid w:val="00F86890"/>
    <w:rsid w:val="00FA6397"/>
    <w:rsid w:val="00FB160B"/>
    <w:rsid w:val="00FB6110"/>
    <w:rsid w:val="00FC7922"/>
    <w:rsid w:val="00FD19F2"/>
    <w:rsid w:val="00FD270A"/>
    <w:rsid w:val="00FE5C8B"/>
    <w:rsid w:val="00FE5E41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3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7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42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95DC5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255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5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255B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5279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52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E52798"/>
    <w:rPr>
      <w:vertAlign w:val="superscript"/>
    </w:rPr>
  </w:style>
  <w:style w:type="paragraph" w:styleId="ae">
    <w:name w:val="List Paragraph"/>
    <w:basedOn w:val="a"/>
    <w:uiPriority w:val="34"/>
    <w:qFormat/>
    <w:rsid w:val="00261CF5"/>
    <w:pPr>
      <w:ind w:left="720"/>
      <w:contextualSpacing/>
    </w:pPr>
  </w:style>
  <w:style w:type="paragraph" w:customStyle="1" w:styleId="Style10">
    <w:name w:val="Style10"/>
    <w:basedOn w:val="a"/>
    <w:uiPriority w:val="99"/>
    <w:rsid w:val="002831CB"/>
    <w:pPr>
      <w:widowControl w:val="0"/>
      <w:autoSpaceDE w:val="0"/>
      <w:autoSpaceDN w:val="0"/>
      <w:adjustRightInd w:val="0"/>
      <w:spacing w:line="451" w:lineRule="exact"/>
      <w:ind w:firstLine="850"/>
      <w:jc w:val="both"/>
    </w:pPr>
  </w:style>
  <w:style w:type="character" w:customStyle="1" w:styleId="FontStyle23">
    <w:name w:val="Font Style23"/>
    <w:uiPriority w:val="99"/>
    <w:rsid w:val="002831CB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977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76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7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3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7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42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95DC5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255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5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255B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E5279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52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E52798"/>
    <w:rPr>
      <w:vertAlign w:val="superscript"/>
    </w:rPr>
  </w:style>
  <w:style w:type="paragraph" w:styleId="ae">
    <w:name w:val="List Paragraph"/>
    <w:basedOn w:val="a"/>
    <w:uiPriority w:val="34"/>
    <w:qFormat/>
    <w:rsid w:val="00261CF5"/>
    <w:pPr>
      <w:ind w:left="720"/>
      <w:contextualSpacing/>
    </w:pPr>
  </w:style>
  <w:style w:type="paragraph" w:customStyle="1" w:styleId="Style10">
    <w:name w:val="Style10"/>
    <w:basedOn w:val="a"/>
    <w:uiPriority w:val="99"/>
    <w:rsid w:val="002831CB"/>
    <w:pPr>
      <w:widowControl w:val="0"/>
      <w:autoSpaceDE w:val="0"/>
      <w:autoSpaceDN w:val="0"/>
      <w:adjustRightInd w:val="0"/>
      <w:spacing w:line="451" w:lineRule="exact"/>
      <w:ind w:firstLine="850"/>
      <w:jc w:val="both"/>
    </w:pPr>
  </w:style>
  <w:style w:type="character" w:customStyle="1" w:styleId="FontStyle23">
    <w:name w:val="Font Style23"/>
    <w:uiPriority w:val="99"/>
    <w:rsid w:val="002831CB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977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76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7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B21A4CB995E089B94BD32B740CE25CFFB0B05B644444BF5330D19qDn6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FB21A4CB995E089B94BD32B740CE25CFFE0708B5461941FD6A011BD196A04B1B192D15B2D34D99q4n4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&#1055;&#1088;&#1086;&#1077;&#1082;&#1090;&#1099;\&#1060;&#1080;&#1085;&#1072;&#1085;&#1089;&#1080;&#1088;%20&#1055;&#1088;&#1077;&#1076;&#1091;&#1087;&#1088;&#1077;&#1076;%20&#1084;&#1077;&#1088;\&#1080;&#1079;&#1084;&#1077;&#1085;&#1077;&#1085;&#1080;&#1103;%20&#1074;%20580&#1085;%20&#1074;%202018%20&#1075;&#1086;&#1076;&#1091;\&#1057;&#1072;&#1085;&#1082;&#1091;&#1088;\&#1087;&#1088;&#1080;&#1082;&#1072;&#1079;%20580&#1085;%20&#1089;%20&#1087;&#1088;&#1072;&#1074;&#1082;&#1072;&#1084;&#1080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O:\&#1055;&#1088;&#1086;&#1077;&#1082;&#1090;&#1099;\&#1060;&#1080;&#1085;&#1072;&#1085;&#1089;&#1080;&#1088;%20&#1055;&#1088;&#1077;&#1076;&#1091;&#1087;&#1088;&#1077;&#1076;%20&#1084;&#1077;&#1088;\&#1080;&#1079;&#1084;&#1077;&#1085;&#1077;&#1085;&#1080;&#1103;%20&#1074;%20580&#1085;%20&#1074;%202018%20&#1075;&#1086;&#1076;&#1091;\&#1057;&#1072;&#1085;&#1082;&#1091;&#1088;\&#1087;&#1088;&#1080;&#1082;&#1072;&#1079;%20580&#1085;%20&#1089;%20&#1087;&#1088;&#1072;&#1074;&#1082;&#1072;&#1084;&#1080;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&#1055;&#1088;&#1086;&#1077;&#1082;&#1090;&#1099;\&#1060;&#1080;&#1085;&#1072;&#1085;&#1089;&#1080;&#1088;%20&#1055;&#1088;&#1077;&#1076;&#1091;&#1087;&#1088;&#1077;&#1076;%20&#1084;&#1077;&#1088;\&#1080;&#1079;&#1084;&#1077;&#1085;&#1077;&#1085;&#1080;&#1103;%20&#1074;%20580&#1085;%20&#1074;%202018%20&#1075;&#1086;&#1076;&#1091;\&#1057;&#1072;&#1085;&#1082;&#1091;&#1088;\&#1087;&#1088;&#1080;&#1082;&#1072;&#1079;%20580&#1085;%20&#1089;%20&#1087;&#1088;&#1072;&#1074;&#1082;&#1072;&#1084;&#1080;2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3013-9847-4E9F-9307-5BEF66A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Redchenko</cp:lastModifiedBy>
  <cp:revision>5</cp:revision>
  <cp:lastPrinted>2018-09-13T08:11:00Z</cp:lastPrinted>
  <dcterms:created xsi:type="dcterms:W3CDTF">2018-10-16T08:19:00Z</dcterms:created>
  <dcterms:modified xsi:type="dcterms:W3CDTF">2018-10-16T08:23:00Z</dcterms:modified>
</cp:coreProperties>
</file>